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AAEA" w14:textId="77777777" w:rsidR="00F738CA" w:rsidRDefault="00FF6C37" w:rsidP="00215402">
      <w:pPr>
        <w:pStyle w:val="BodyText3"/>
        <w:ind w:left="-144"/>
        <w:jc w:val="center"/>
        <w:rPr>
          <w:rFonts w:ascii="AdLib" w:hAnsi="AdLib" w:cs="AL-Mohanad Bold"/>
          <w:b/>
          <w:bCs/>
          <w:sz w:val="36"/>
          <w:szCs w:val="36"/>
        </w:rPr>
      </w:pPr>
      <w:r>
        <w:rPr>
          <w:rFonts w:ascii="AdLib" w:hAnsi="AdLib" w:cs="AL-Mohanad Bold"/>
          <w:b/>
          <w:bCs/>
          <w:sz w:val="36"/>
          <w:szCs w:val="36"/>
          <w:lang w:val="en-GB" w:eastAsia="en-GB"/>
        </w:rPr>
        <w:drawing>
          <wp:inline distT="0" distB="0" distL="0" distR="0" wp14:anchorId="2601AAFE" wp14:editId="2601AAFF">
            <wp:extent cx="1143000" cy="1381125"/>
            <wp:effectExtent l="0" t="0" r="0" b="0"/>
            <wp:docPr id="15" name="صورة 15" descr="C:\Users\LENOVO\Desktop\XD1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XD144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AAEB" w14:textId="77777777" w:rsidR="00F738CA" w:rsidRPr="00263F84" w:rsidRDefault="00263F84" w:rsidP="00215402">
      <w:pPr>
        <w:pStyle w:val="BodyText3"/>
        <w:ind w:left="-144"/>
        <w:jc w:val="center"/>
        <w:rPr>
          <w:b/>
          <w:bCs/>
          <w:sz w:val="36"/>
          <w:szCs w:val="36"/>
          <w:rtl/>
        </w:rPr>
      </w:pPr>
      <w:r w:rsidRPr="00263F84">
        <w:rPr>
          <w:rFonts w:hint="cs"/>
          <w:b/>
          <w:bCs/>
          <w:sz w:val="36"/>
          <w:szCs w:val="36"/>
          <w:rtl/>
        </w:rPr>
        <w:t>المنظمة العربية للتنمية الصناعية والتقييس والتعدين</w:t>
      </w:r>
    </w:p>
    <w:p w14:paraId="2601AAEC" w14:textId="77777777" w:rsidR="00F52EF6" w:rsidRPr="00263F84" w:rsidRDefault="00263F84" w:rsidP="00AF02BE">
      <w:pPr>
        <w:ind w:left="-144"/>
        <w:jc w:val="center"/>
        <w:rPr>
          <w:b/>
          <w:bCs/>
          <w:sz w:val="36"/>
          <w:szCs w:val="36"/>
          <w:rtl/>
        </w:rPr>
      </w:pPr>
      <w:r w:rsidRPr="00263F84">
        <w:rPr>
          <w:rFonts w:hint="cs"/>
          <w:b/>
          <w:bCs/>
          <w:sz w:val="36"/>
          <w:szCs w:val="36"/>
          <w:rtl/>
        </w:rPr>
        <w:t>مركز المواصفات والمقاييس</w:t>
      </w:r>
    </w:p>
    <w:p w14:paraId="2601AAED" w14:textId="77777777" w:rsidR="00FF6C37" w:rsidRPr="00844CFF" w:rsidRDefault="00263F84" w:rsidP="00263F84">
      <w:pPr>
        <w:ind w:left="-144"/>
        <w:jc w:val="center"/>
        <w:rPr>
          <w:b/>
          <w:bCs/>
          <w:sz w:val="40"/>
          <w:szCs w:val="40"/>
        </w:rPr>
      </w:pPr>
      <w:r w:rsidRPr="005F1EA5">
        <w:rPr>
          <w:color w:val="FF000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1AB00" wp14:editId="2601AB01">
                <wp:simplePos x="0" y="0"/>
                <wp:positionH relativeFrom="column">
                  <wp:posOffset>266065</wp:posOffset>
                </wp:positionH>
                <wp:positionV relativeFrom="paragraph">
                  <wp:posOffset>41910</wp:posOffset>
                </wp:positionV>
                <wp:extent cx="5191125" cy="0"/>
                <wp:effectExtent l="0" t="0" r="285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2D7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.95pt;margin-top:3.3pt;width:40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"/>
            </w:pict>
          </mc:Fallback>
        </mc:AlternateContent>
      </w:r>
      <w:r w:rsidR="00FF6C37">
        <w:rPr>
          <w:rFonts w:hint="cs"/>
          <w:b/>
          <w:bCs/>
          <w:sz w:val="40"/>
          <w:szCs w:val="40"/>
          <w:rtl/>
        </w:rPr>
        <w:t xml:space="preserve"> </w:t>
      </w:r>
    </w:p>
    <w:p w14:paraId="2601AAEE" w14:textId="77777777" w:rsidR="00263F84" w:rsidRDefault="00263F84" w:rsidP="00263F84">
      <w:pPr>
        <w:jc w:val="center"/>
        <w:rPr>
          <w:rFonts w:ascii="AdLib" w:hAnsi="AdLib" w:cs="Arabic Transparent"/>
          <w:b/>
          <w:bCs/>
          <w:sz w:val="36"/>
          <w:szCs w:val="36"/>
        </w:rPr>
      </w:pPr>
      <w:r>
        <w:rPr>
          <w:rFonts w:ascii="AdLib" w:hAnsi="AdLib" w:cs="Arabic Transparent" w:hint="cs"/>
          <w:b/>
          <w:bCs/>
          <w:sz w:val="36"/>
          <w:szCs w:val="36"/>
          <w:rtl/>
        </w:rPr>
        <w:t>مشروع مواصفة قياسية عربية موحدة</w:t>
      </w:r>
    </w:p>
    <w:p w14:paraId="2601AAEF" w14:textId="77777777" w:rsidR="00263F84" w:rsidRDefault="00263F84" w:rsidP="00263F84">
      <w:pPr>
        <w:jc w:val="center"/>
        <w:rPr>
          <w:rFonts w:ascii="AdLib" w:hAnsi="AdLib" w:cs="Arabic Transparent"/>
          <w:b/>
          <w:bCs/>
          <w:sz w:val="36"/>
          <w:szCs w:val="36"/>
          <w:rtl/>
        </w:rPr>
      </w:pPr>
    </w:p>
    <w:p w14:paraId="2601AAF0" w14:textId="77777777" w:rsidR="00263F84" w:rsidRDefault="00263F84" w:rsidP="00263F84">
      <w:pPr>
        <w:jc w:val="center"/>
        <w:rPr>
          <w:rFonts w:ascii="AdLib" w:hAnsi="AdLib" w:cs="Arabic Transparent"/>
          <w:b/>
          <w:bCs/>
          <w:sz w:val="36"/>
          <w:szCs w:val="36"/>
        </w:rPr>
      </w:pPr>
    </w:p>
    <w:p w14:paraId="2601AAF1" w14:textId="77777777" w:rsidR="00263F84" w:rsidRDefault="00263F84" w:rsidP="00263F84">
      <w:pPr>
        <w:jc w:val="center"/>
        <w:rPr>
          <w:rFonts w:ascii="AdLib" w:hAnsi="AdLib" w:cs="Arabic Transparent"/>
          <w:b/>
          <w:bCs/>
          <w:sz w:val="36"/>
          <w:szCs w:val="36"/>
        </w:rPr>
      </w:pPr>
    </w:p>
    <w:p w14:paraId="7E588717" w14:textId="77777777" w:rsidR="00F4140A" w:rsidRDefault="00F4140A" w:rsidP="00263F84">
      <w:pPr>
        <w:jc w:val="center"/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</w:pPr>
      <w:r w:rsidRPr="00F4140A">
        <w:rPr>
          <w:rFonts w:ascii="AdLib" w:hAnsi="AdLib" w:cs="Arabic Transparent"/>
          <w:b/>
          <w:bCs/>
          <w:color w:val="000000"/>
          <w:sz w:val="44"/>
          <w:szCs w:val="40"/>
          <w:rtl/>
        </w:rPr>
        <w:t xml:space="preserve">الصوتيات - طرائق حساب ارتفاع الصوت (الجهارة) - الجزء 3: طريقة مور-جلاسبيرغ- شليتنلاخر </w:t>
      </w:r>
    </w:p>
    <w:p w14:paraId="27C4B940" w14:textId="77777777" w:rsidR="00F4140A" w:rsidRDefault="00F4140A" w:rsidP="00263F84">
      <w:pPr>
        <w:jc w:val="center"/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</w:pPr>
    </w:p>
    <w:p w14:paraId="2601AAF4" w14:textId="6842EB55" w:rsidR="00263F84" w:rsidRPr="00B47073" w:rsidRDefault="00C2502E" w:rsidP="003C571A">
      <w:pPr>
        <w:bidi w:val="0"/>
        <w:jc w:val="center"/>
        <w:rPr>
          <w:rFonts w:ascii="AdLib" w:hAnsi="AdLib" w:cs="Arabic Transparent"/>
          <w:b/>
          <w:bCs/>
          <w:color w:val="000000"/>
          <w:sz w:val="36"/>
          <w:szCs w:val="36"/>
          <w:lang w:val="en-GB" w:bidi="ar-AE"/>
        </w:rPr>
      </w:pPr>
      <w:r w:rsidRPr="00C2502E">
        <w:rPr>
          <w:rFonts w:ascii="AdLib" w:hAnsi="AdLib" w:cs="Arabic Transparent"/>
          <w:b/>
          <w:bCs/>
          <w:color w:val="000000"/>
          <w:sz w:val="36"/>
          <w:szCs w:val="36"/>
          <w:lang w:val="en-GB" w:bidi="ar-AE"/>
        </w:rPr>
        <w:t>Acoustics - Methods for calculating loudness - Part 3: Moore-Glasberg-Schlittenlacher method</w:t>
      </w:r>
      <w:r w:rsidR="00845E23" w:rsidRPr="00B47073">
        <w:rPr>
          <w:rFonts w:ascii="AdLib" w:hAnsi="AdLib" w:cs="Arabic Transparent"/>
          <w:b/>
          <w:bCs/>
          <w:color w:val="000000"/>
          <w:sz w:val="36"/>
          <w:szCs w:val="36"/>
          <w:lang w:val="en-GB" w:bidi="ar-AE"/>
        </w:rPr>
        <w:t>s</w:t>
      </w:r>
    </w:p>
    <w:p w14:paraId="2601AAF5" w14:textId="77777777" w:rsidR="008E3C8A" w:rsidRPr="00263F84" w:rsidRDefault="008E3C8A" w:rsidP="00263F84">
      <w:pPr>
        <w:jc w:val="center"/>
        <w:rPr>
          <w:rFonts w:ascii="AdLib" w:hAnsi="AdLib" w:cs="Arabic Transparent"/>
          <w:b/>
          <w:bCs/>
          <w:color w:val="000000"/>
          <w:sz w:val="32"/>
          <w:rtl/>
          <w:lang w:bidi="ar-KW"/>
        </w:rPr>
      </w:pPr>
    </w:p>
    <w:p w14:paraId="2601AAF6" w14:textId="4609345A" w:rsidR="00263F84" w:rsidRPr="006077A0" w:rsidRDefault="00263F84" w:rsidP="00551EB4">
      <w:pPr>
        <w:jc w:val="center"/>
        <w:rPr>
          <w:rFonts w:ascii="AdLib" w:hAnsi="AdLib" w:cs="Arabic Transparent"/>
          <w:b/>
          <w:bCs/>
          <w:color w:val="000000"/>
          <w:sz w:val="36"/>
          <w:szCs w:val="36"/>
          <w:rtl/>
          <w:lang w:bidi="ar-AE"/>
        </w:rPr>
      </w:pPr>
      <w:r w:rsidRPr="00581A79"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  <w:t xml:space="preserve">AIDSMO PD </w:t>
      </w:r>
      <w:r w:rsidR="00501308" w:rsidRPr="00501308"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  <w:t>ISO 532-3:2023</w:t>
      </w:r>
      <w:r w:rsidR="00501308"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  <w:t xml:space="preserve"> </w:t>
      </w:r>
      <w:r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  <w:t xml:space="preserve">- </w:t>
      </w:r>
      <w:r w:rsidR="00E9047D">
        <w:rPr>
          <w:rFonts w:ascii="AdLib" w:hAnsi="AdLib" w:cs="Arabic Transparent"/>
          <w:b/>
          <w:bCs/>
          <w:sz w:val="36"/>
          <w:szCs w:val="36"/>
        </w:rPr>
        <w:t>KUWAIT</w:t>
      </w:r>
      <w:r w:rsidR="00E9047D"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  <w:t xml:space="preserve"> 2024</w:t>
      </w:r>
      <w:r w:rsidRPr="00581A79"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  <w:t xml:space="preserve"> TC</w:t>
      </w:r>
      <w:r w:rsidR="00B47073">
        <w:rPr>
          <w:rFonts w:ascii="AdLib" w:hAnsi="AdLib" w:cs="Arabic Transparent"/>
          <w:b/>
          <w:bCs/>
          <w:color w:val="000000"/>
          <w:sz w:val="36"/>
          <w:szCs w:val="36"/>
          <w:lang w:val="en-GB"/>
        </w:rPr>
        <w:t>07</w:t>
      </w:r>
    </w:p>
    <w:p w14:paraId="2601AAF7" w14:textId="77777777" w:rsidR="00263F84" w:rsidRDefault="00263F84" w:rsidP="00263F84">
      <w:pPr>
        <w:jc w:val="center"/>
        <w:rPr>
          <w:rFonts w:ascii="AdLib" w:hAnsi="AdLib" w:cs="Arabic Transparent"/>
          <w:b/>
          <w:bCs/>
          <w:color w:val="FF0000"/>
          <w:sz w:val="36"/>
          <w:szCs w:val="36"/>
          <w:rtl/>
        </w:rPr>
      </w:pPr>
    </w:p>
    <w:p w14:paraId="2601AAF8" w14:textId="77777777" w:rsidR="00263F84" w:rsidRDefault="00263F84" w:rsidP="00263F84">
      <w:pPr>
        <w:jc w:val="center"/>
        <w:rPr>
          <w:rFonts w:ascii="AdLib" w:hAnsi="AdLib" w:cs="Arabic Transparent"/>
          <w:b/>
          <w:bCs/>
          <w:color w:val="FF0000"/>
          <w:sz w:val="36"/>
          <w:szCs w:val="36"/>
          <w:rtl/>
        </w:rPr>
      </w:pPr>
    </w:p>
    <w:p w14:paraId="2601AAF9" w14:textId="77777777" w:rsidR="00263F84" w:rsidRDefault="00263F84" w:rsidP="00263F84">
      <w:pPr>
        <w:jc w:val="center"/>
        <w:rPr>
          <w:rFonts w:ascii="AdLib" w:hAnsi="AdLib" w:cs="Arabic Transparent"/>
          <w:b/>
          <w:bCs/>
          <w:color w:val="FF0000"/>
          <w:sz w:val="36"/>
          <w:szCs w:val="36"/>
        </w:rPr>
      </w:pPr>
    </w:p>
    <w:p w14:paraId="2601AAFA" w14:textId="77777777" w:rsidR="008E3C8A" w:rsidRDefault="008E3C8A" w:rsidP="00263F84">
      <w:pPr>
        <w:jc w:val="center"/>
        <w:rPr>
          <w:rFonts w:ascii="AdLib" w:hAnsi="AdLib" w:cs="Arabic Transparent"/>
          <w:b/>
          <w:bCs/>
          <w:color w:val="FF0000"/>
          <w:sz w:val="36"/>
          <w:szCs w:val="36"/>
        </w:rPr>
      </w:pPr>
    </w:p>
    <w:p w14:paraId="2601AAFB" w14:textId="77777777" w:rsidR="00263F84" w:rsidRDefault="00263F84" w:rsidP="00263F84">
      <w:pPr>
        <w:jc w:val="center"/>
        <w:rPr>
          <w:rFonts w:ascii="AdLib" w:hAnsi="AdLib" w:cs="Arabic Transparent"/>
          <w:b/>
          <w:bCs/>
          <w:color w:val="FF0000"/>
          <w:sz w:val="36"/>
          <w:szCs w:val="36"/>
          <w:rtl/>
        </w:rPr>
      </w:pPr>
    </w:p>
    <w:p w14:paraId="2601AAFD" w14:textId="569104E0" w:rsidR="00263F84" w:rsidRPr="0072015B" w:rsidRDefault="00263F84" w:rsidP="00B47073">
      <w:pPr>
        <w:jc w:val="center"/>
        <w:rPr>
          <w:rFonts w:ascii="AdLib" w:hAnsi="AdLib" w:cs="Arabic Transparent"/>
          <w:b/>
          <w:bCs/>
          <w:color w:val="000000"/>
          <w:sz w:val="36"/>
          <w:szCs w:val="36"/>
        </w:rPr>
      </w:pPr>
      <w:r w:rsidRPr="005E293A">
        <w:rPr>
          <w:rFonts w:ascii="AdLib" w:hAnsi="AdLib" w:cs="Arabic Transparent" w:hint="cs"/>
          <w:b/>
          <w:bCs/>
          <w:color w:val="000000"/>
          <w:sz w:val="36"/>
          <w:szCs w:val="36"/>
          <w:rtl/>
        </w:rPr>
        <w:t>إعداد</w:t>
      </w:r>
      <w:r w:rsidRPr="0072015B">
        <w:rPr>
          <w:rFonts w:ascii="AdLib" w:hAnsi="AdLib" w:cs="Arabic Transparent" w:hint="cs"/>
          <w:b/>
          <w:bCs/>
          <w:color w:val="000000"/>
          <w:sz w:val="36"/>
          <w:szCs w:val="36"/>
          <w:rtl/>
        </w:rPr>
        <w:t>: "</w:t>
      </w:r>
      <w:r w:rsidR="0072015B" w:rsidRPr="0072015B">
        <w:rPr>
          <w:rFonts w:ascii="AdLib" w:hAnsi="AdLib" w:cs="Arabic Transparent" w:hint="cs"/>
          <w:b/>
          <w:bCs/>
          <w:color w:val="000000"/>
          <w:sz w:val="36"/>
          <w:szCs w:val="36"/>
          <w:rtl/>
        </w:rPr>
        <w:t>الهيئة العامة للصناعة</w:t>
      </w:r>
      <w:r w:rsidR="00C81456" w:rsidRPr="0072015B">
        <w:rPr>
          <w:rFonts w:ascii="AdLib" w:hAnsi="AdLib" w:cs="Arabic Transparent" w:hint="cs"/>
          <w:b/>
          <w:bCs/>
          <w:color w:val="000000"/>
          <w:sz w:val="36"/>
          <w:szCs w:val="36"/>
          <w:rtl/>
        </w:rPr>
        <w:t xml:space="preserve"> </w:t>
      </w:r>
      <w:r w:rsidR="00C81456" w:rsidRPr="0072015B">
        <w:rPr>
          <w:rFonts w:ascii="AdLib" w:hAnsi="AdLib" w:cs="Arabic Transparent"/>
          <w:b/>
          <w:bCs/>
          <w:color w:val="000000"/>
          <w:sz w:val="36"/>
          <w:szCs w:val="36"/>
          <w:rtl/>
        </w:rPr>
        <w:t>–</w:t>
      </w:r>
      <w:r w:rsidR="00C81456" w:rsidRPr="0072015B">
        <w:rPr>
          <w:rFonts w:ascii="AdLib" w:hAnsi="AdLib" w:cs="Arabic Transparent" w:hint="cs"/>
          <w:b/>
          <w:bCs/>
          <w:color w:val="000000"/>
          <w:sz w:val="36"/>
          <w:szCs w:val="36"/>
          <w:rtl/>
        </w:rPr>
        <w:t xml:space="preserve"> </w:t>
      </w:r>
      <w:r w:rsidR="00E9047D" w:rsidRPr="0072015B">
        <w:rPr>
          <w:rFonts w:ascii="AdLib" w:hAnsi="AdLib" w:cs="Arabic Transparent" w:hint="cs"/>
          <w:b/>
          <w:bCs/>
          <w:color w:val="000000"/>
          <w:sz w:val="36"/>
          <w:szCs w:val="36"/>
          <w:rtl/>
        </w:rPr>
        <w:t>دولة الكويت</w:t>
      </w:r>
      <w:r w:rsidRPr="0072015B">
        <w:rPr>
          <w:rFonts w:ascii="AdLib" w:hAnsi="AdLib" w:cs="Arabic Transparent" w:hint="cs"/>
          <w:b/>
          <w:bCs/>
          <w:color w:val="000000"/>
          <w:sz w:val="36"/>
          <w:szCs w:val="36"/>
          <w:rtl/>
        </w:rPr>
        <w:t>"</w:t>
      </w:r>
    </w:p>
    <w:sectPr w:rsidR="00263F84" w:rsidRPr="0072015B" w:rsidSect="00A35899">
      <w:endnotePr>
        <w:numFmt w:val="lowerLetter"/>
      </w:endnotePr>
      <w:type w:val="nextColumn"/>
      <w:pgSz w:w="11906" w:h="16838" w:code="9"/>
      <w:pgMar w:top="1701" w:right="1418" w:bottom="1701" w:left="1276" w:header="720" w:footer="720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3"/>
    </wne:keymap>
    <wne:keymap wne:kcmPrimary="03DB">
      <wne:acd wne:acdName="acd0"/>
    </wne:keymap>
    <wne:keymap wne:kcmPrimary="03DD">
      <wne:acd wne:acdName="acd4"/>
    </wne:keymap>
    <wne:keymap wne:kcmPrimary="044B">
      <wne:acd wne:acdName="acd2"/>
    </wne:keymap>
    <wne:keymap wne:kcmPrimary="044C">
      <wne:acd wne:acdName="acd1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gAoBkYGLwYgAEEGMQY5BkkGIAAsBicGRgYoBkkG" wne:acdName="acd0" wne:fciIndexBasedOn="0065"/>
    <wne:acd wne:argValue="AgAnBkQGRQZEBi0GSAY4BikG" wne:acdName="acd1" wne:fciIndexBasedOn="0065"/>
    <wne:acd wne:argValue="AgA0BjEGLQYgACcGRAZFBkQGLQZIBjgGKQY=" wne:acdName="acd2" wne:fciIndexBasedOn="0065"/>
    <wne:acd wne:argValue="AgA5BkYGSAYnBkYGIAAxBiYGSgYzBkkGIABIBjMGNwYgACcGRAYzBjcGMQY=" wne:acdName="acd3" wne:fciIndexBasedOn="0065"/>
    <wne:acd wne:argValue="AgA0BjEGLQYgACcGRAYoBkYGLwYgACcGRAYsBicGKAZJBg==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F5C8" w14:textId="77777777" w:rsidR="00A35899" w:rsidRDefault="00A35899">
      <w:r>
        <w:separator/>
      </w:r>
    </w:p>
  </w:endnote>
  <w:endnote w:type="continuationSeparator" w:id="0">
    <w:p w14:paraId="296AC41E" w14:textId="77777777" w:rsidR="00A35899" w:rsidRDefault="00A3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Calibri Light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ib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C0E11" w14:textId="77777777" w:rsidR="00A35899" w:rsidRDefault="00A35899">
      <w:r>
        <w:separator/>
      </w:r>
    </w:p>
  </w:footnote>
  <w:footnote w:type="continuationSeparator" w:id="0">
    <w:p w14:paraId="48604128" w14:textId="77777777" w:rsidR="00A35899" w:rsidRDefault="00A3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2120"/>
    <w:multiLevelType w:val="hybridMultilevel"/>
    <w:tmpl w:val="5416313C"/>
    <w:lvl w:ilvl="0" w:tplc="42B6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E29"/>
    <w:multiLevelType w:val="hybridMultilevel"/>
    <w:tmpl w:val="7330955A"/>
    <w:lvl w:ilvl="0" w:tplc="45E27FA6">
      <w:start w:val="465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50003"/>
    <w:multiLevelType w:val="hybridMultilevel"/>
    <w:tmpl w:val="BABE8C4A"/>
    <w:lvl w:ilvl="0" w:tplc="F7F29AE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0965576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077776D"/>
    <w:multiLevelType w:val="multilevel"/>
    <w:tmpl w:val="BBDC9FB2"/>
    <w:lvl w:ilvl="0">
      <w:start w:val="1"/>
      <w:numFmt w:val="decimal"/>
      <w:lvlText w:val="%1."/>
      <w:lvlJc w:val="left"/>
      <w:pPr>
        <w:tabs>
          <w:tab w:val="num" w:pos="4168"/>
        </w:tabs>
        <w:ind w:left="4168" w:hanging="57"/>
      </w:pPr>
      <w:rPr>
        <w:rFonts w:hint="default"/>
        <w:sz w:val="32"/>
        <w:szCs w:val="32"/>
      </w:rPr>
    </w:lvl>
    <w:lvl w:ilvl="1">
      <w:start w:val="1"/>
      <w:numFmt w:val="decimal"/>
      <w:lvlText w:val="%1/ %2 "/>
      <w:lvlJc w:val="right"/>
      <w:pPr>
        <w:tabs>
          <w:tab w:val="num" w:pos="360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lvlText w:val="%1/ %2/ %3 "/>
      <w:lvlJc w:val="right"/>
      <w:pPr>
        <w:tabs>
          <w:tab w:val="num" w:pos="1437"/>
        </w:tabs>
        <w:ind w:left="0" w:firstLine="1077"/>
      </w:pPr>
      <w:rPr>
        <w:rFonts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646D5B"/>
    <w:multiLevelType w:val="hybridMultilevel"/>
    <w:tmpl w:val="5B6257A2"/>
    <w:lvl w:ilvl="0" w:tplc="9BF45B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69F1"/>
    <w:multiLevelType w:val="hybridMultilevel"/>
    <w:tmpl w:val="D5F22C80"/>
    <w:lvl w:ilvl="0" w:tplc="289C64E4">
      <w:start w:val="465"/>
      <w:numFmt w:val="bullet"/>
      <w:lvlText w:val="-"/>
      <w:lvlJc w:val="left"/>
      <w:pPr>
        <w:ind w:left="108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B31FE6"/>
    <w:multiLevelType w:val="multilevel"/>
    <w:tmpl w:val="A7E696F0"/>
    <w:lvl w:ilvl="0">
      <w:start w:val="1"/>
      <w:numFmt w:val="decimal"/>
      <w:pStyle w:val="Heading1"/>
      <w:lvlText w:val="%1-"/>
      <w:lvlJc w:val="right"/>
      <w:pPr>
        <w:tabs>
          <w:tab w:val="num" w:pos="4168"/>
        </w:tabs>
        <w:ind w:left="4168" w:right="57" w:hanging="57"/>
      </w:pPr>
      <w:rPr>
        <w:rFonts w:cs="PT Bold Heading" w:hint="cs"/>
        <w:szCs w:val="28"/>
      </w:rPr>
    </w:lvl>
    <w:lvl w:ilvl="1">
      <w:start w:val="1"/>
      <w:numFmt w:val="decimal"/>
      <w:pStyle w:val="a"/>
      <w:lvlText w:val="%1/ %2 "/>
      <w:lvlJc w:val="right"/>
      <w:pPr>
        <w:tabs>
          <w:tab w:val="num" w:pos="2770"/>
        </w:tabs>
        <w:ind w:left="1843" w:firstLine="567"/>
      </w:pPr>
      <w:rPr>
        <w:rFonts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lvlText w:val="%1/ %2/ %3 "/>
      <w:lvlJc w:val="right"/>
      <w:pPr>
        <w:tabs>
          <w:tab w:val="num" w:pos="1437"/>
        </w:tabs>
        <w:ind w:left="0" w:firstLine="1077"/>
      </w:pPr>
      <w:rPr>
        <w:rFonts w:hint="default"/>
        <w:b/>
        <w:bCs/>
        <w:i w:val="0"/>
        <w:iCs w:val="0"/>
        <w:sz w:val="28"/>
        <w:szCs w:val="32"/>
      </w:rPr>
    </w:lvl>
    <w:lvl w:ilvl="3">
      <w:start w:val="1"/>
      <w:numFmt w:val="decimal"/>
      <w:lvlText w:val="%1/ %2/ %3/ %4"/>
      <w:lvlJc w:val="center"/>
      <w:pPr>
        <w:tabs>
          <w:tab w:val="num" w:pos="1344"/>
        </w:tabs>
        <w:ind w:left="0" w:firstLine="624"/>
      </w:pPr>
      <w:rPr>
        <w:rFonts w:hint="default"/>
        <w:b/>
        <w:bCs/>
        <w:i w:val="0"/>
        <w:iCs w:val="0"/>
        <w:szCs w:val="32"/>
      </w:rPr>
    </w:lvl>
    <w:lvl w:ilvl="4">
      <w:start w:val="1"/>
      <w:numFmt w:val="decimal"/>
      <w:lvlText w:val="%1/ %2/ %3/ %4/ %5"/>
      <w:lvlJc w:val="center"/>
      <w:pPr>
        <w:tabs>
          <w:tab w:val="num" w:pos="1874"/>
        </w:tabs>
        <w:ind w:left="0" w:firstLine="794"/>
      </w:pPr>
      <w:rPr>
        <w:rFonts w:hint="default"/>
        <w:bCs/>
        <w:iCs w:val="0"/>
        <w:szCs w:val="32"/>
      </w:rPr>
    </w:lvl>
    <w:lvl w:ilvl="5">
      <w:start w:val="1"/>
      <w:numFmt w:val="decimal"/>
      <w:lvlText w:val="%1/ %2/ %3/ %4/ %5/ %6"/>
      <w:lvlJc w:val="center"/>
      <w:pPr>
        <w:tabs>
          <w:tab w:val="num" w:pos="1931"/>
        </w:tabs>
        <w:ind w:left="0" w:firstLine="851"/>
      </w:pPr>
      <w:rPr>
        <w:rFonts w:hint="default"/>
        <w:bCs/>
        <w:iCs w:val="0"/>
        <w:szCs w:val="32"/>
      </w:rPr>
    </w:lvl>
    <w:lvl w:ilvl="6">
      <w:start w:val="1"/>
      <w:numFmt w:val="decimal"/>
      <w:lvlText w:val="%1/ %2/ %3/ %4/ %5/ %6/ %7"/>
      <w:lvlJc w:val="center"/>
      <w:pPr>
        <w:tabs>
          <w:tab w:val="num" w:pos="2214"/>
        </w:tabs>
        <w:ind w:left="0" w:firstLine="1134"/>
      </w:pPr>
      <w:rPr>
        <w:rFonts w:hint="default"/>
        <w:szCs w:val="32"/>
      </w:rPr>
    </w:lvl>
    <w:lvl w:ilvl="7">
      <w:start w:val="1"/>
      <w:numFmt w:val="decimal"/>
      <w:lvlText w:val="%1-%2-%3-%4-%5-%6-%7-%8-"/>
      <w:lvlJc w:val="center"/>
      <w:pPr>
        <w:tabs>
          <w:tab w:val="num" w:pos="3960"/>
        </w:tabs>
        <w:ind w:left="2880" w:righ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right="3240" w:hanging="360"/>
      </w:pPr>
      <w:rPr>
        <w:rFonts w:hint="default"/>
      </w:rPr>
    </w:lvl>
  </w:abstractNum>
  <w:abstractNum w:abstractNumId="7" w15:restartNumberingAfterBreak="0">
    <w:nsid w:val="3DAC22B7"/>
    <w:multiLevelType w:val="hybridMultilevel"/>
    <w:tmpl w:val="2ED89EA8"/>
    <w:lvl w:ilvl="0" w:tplc="89307D66">
      <w:start w:val="465"/>
      <w:numFmt w:val="bullet"/>
      <w:lvlText w:val="-"/>
      <w:lvlJc w:val="left"/>
      <w:pPr>
        <w:ind w:left="3335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8" w15:restartNumberingAfterBreak="0">
    <w:nsid w:val="3FDF1903"/>
    <w:multiLevelType w:val="hybridMultilevel"/>
    <w:tmpl w:val="9F947BFC"/>
    <w:lvl w:ilvl="0" w:tplc="1CD21832">
      <w:start w:val="23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35FF3"/>
    <w:multiLevelType w:val="hybridMultilevel"/>
    <w:tmpl w:val="F5241308"/>
    <w:lvl w:ilvl="0" w:tplc="D47AF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F7809"/>
    <w:multiLevelType w:val="hybridMultilevel"/>
    <w:tmpl w:val="8074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2933"/>
    <w:multiLevelType w:val="hybridMultilevel"/>
    <w:tmpl w:val="743A6B0E"/>
    <w:lvl w:ilvl="0" w:tplc="97284F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264953">
    <w:abstractNumId w:val="6"/>
  </w:num>
  <w:num w:numId="2" w16cid:durableId="54310253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0081654">
    <w:abstractNumId w:val="9"/>
  </w:num>
  <w:num w:numId="4" w16cid:durableId="1381400055">
    <w:abstractNumId w:val="6"/>
  </w:num>
  <w:num w:numId="5" w16cid:durableId="1335037440">
    <w:abstractNumId w:val="6"/>
  </w:num>
  <w:num w:numId="6" w16cid:durableId="1723019400">
    <w:abstractNumId w:val="1"/>
  </w:num>
  <w:num w:numId="7" w16cid:durableId="665019306">
    <w:abstractNumId w:val="5"/>
  </w:num>
  <w:num w:numId="8" w16cid:durableId="48382232">
    <w:abstractNumId w:val="7"/>
  </w:num>
  <w:num w:numId="9" w16cid:durableId="1466969741">
    <w:abstractNumId w:val="11"/>
  </w:num>
  <w:num w:numId="10" w16cid:durableId="1781147860">
    <w:abstractNumId w:val="0"/>
  </w:num>
  <w:num w:numId="11" w16cid:durableId="1922327292">
    <w:abstractNumId w:val="4"/>
  </w:num>
  <w:num w:numId="12" w16cid:durableId="334958701">
    <w:abstractNumId w:val="8"/>
  </w:num>
  <w:num w:numId="13" w16cid:durableId="44717206">
    <w:abstractNumId w:val="10"/>
  </w:num>
  <w:num w:numId="14" w16cid:durableId="76168434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embedSystemFonts/>
  <w:bordersDoNotSurroundHeader/>
  <w:bordersDoNotSurroundFooter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F6"/>
    <w:rsid w:val="00032253"/>
    <w:rsid w:val="00077729"/>
    <w:rsid w:val="00080092"/>
    <w:rsid w:val="0008628A"/>
    <w:rsid w:val="00087E2B"/>
    <w:rsid w:val="000B20D4"/>
    <w:rsid w:val="000D73DB"/>
    <w:rsid w:val="00100EA2"/>
    <w:rsid w:val="00112BCA"/>
    <w:rsid w:val="001217BF"/>
    <w:rsid w:val="001706EE"/>
    <w:rsid w:val="001714F6"/>
    <w:rsid w:val="001845E4"/>
    <w:rsid w:val="001A7D7F"/>
    <w:rsid w:val="001E482D"/>
    <w:rsid w:val="00215402"/>
    <w:rsid w:val="00263F84"/>
    <w:rsid w:val="002816CF"/>
    <w:rsid w:val="00302842"/>
    <w:rsid w:val="003440B4"/>
    <w:rsid w:val="00365EFF"/>
    <w:rsid w:val="00380A6F"/>
    <w:rsid w:val="00391E29"/>
    <w:rsid w:val="003A71E0"/>
    <w:rsid w:val="003B341E"/>
    <w:rsid w:val="003C571A"/>
    <w:rsid w:val="003C7C4F"/>
    <w:rsid w:val="003D2FFB"/>
    <w:rsid w:val="003E7D0C"/>
    <w:rsid w:val="0040054C"/>
    <w:rsid w:val="00417724"/>
    <w:rsid w:val="004C29D9"/>
    <w:rsid w:val="004D3C53"/>
    <w:rsid w:val="004D7E67"/>
    <w:rsid w:val="004F115B"/>
    <w:rsid w:val="00501308"/>
    <w:rsid w:val="0053572B"/>
    <w:rsid w:val="00551D45"/>
    <w:rsid w:val="00551EB4"/>
    <w:rsid w:val="00574661"/>
    <w:rsid w:val="005E19FC"/>
    <w:rsid w:val="00636690"/>
    <w:rsid w:val="00647416"/>
    <w:rsid w:val="00682C5C"/>
    <w:rsid w:val="006873BC"/>
    <w:rsid w:val="00697971"/>
    <w:rsid w:val="006C03C9"/>
    <w:rsid w:val="006D0C75"/>
    <w:rsid w:val="006E57B4"/>
    <w:rsid w:val="006F1287"/>
    <w:rsid w:val="0072015B"/>
    <w:rsid w:val="00723EDB"/>
    <w:rsid w:val="007760C6"/>
    <w:rsid w:val="00797509"/>
    <w:rsid w:val="007A7A8D"/>
    <w:rsid w:val="007F7824"/>
    <w:rsid w:val="00842412"/>
    <w:rsid w:val="00844CFF"/>
    <w:rsid w:val="00845E23"/>
    <w:rsid w:val="00864E89"/>
    <w:rsid w:val="008B70C1"/>
    <w:rsid w:val="008E3C8A"/>
    <w:rsid w:val="0092440F"/>
    <w:rsid w:val="00933491"/>
    <w:rsid w:val="00934969"/>
    <w:rsid w:val="00973164"/>
    <w:rsid w:val="0098096F"/>
    <w:rsid w:val="009B31E0"/>
    <w:rsid w:val="009C25B0"/>
    <w:rsid w:val="009F3012"/>
    <w:rsid w:val="00A10FF1"/>
    <w:rsid w:val="00A35899"/>
    <w:rsid w:val="00A439A6"/>
    <w:rsid w:val="00A455DE"/>
    <w:rsid w:val="00A65641"/>
    <w:rsid w:val="00A90537"/>
    <w:rsid w:val="00AA4E74"/>
    <w:rsid w:val="00AB0393"/>
    <w:rsid w:val="00AB6C5D"/>
    <w:rsid w:val="00AC74FA"/>
    <w:rsid w:val="00AD6569"/>
    <w:rsid w:val="00AF02BE"/>
    <w:rsid w:val="00B15730"/>
    <w:rsid w:val="00B16FFA"/>
    <w:rsid w:val="00B46D81"/>
    <w:rsid w:val="00B47073"/>
    <w:rsid w:val="00B52E66"/>
    <w:rsid w:val="00B60625"/>
    <w:rsid w:val="00B638BF"/>
    <w:rsid w:val="00B820F7"/>
    <w:rsid w:val="00B84E1A"/>
    <w:rsid w:val="00BB0310"/>
    <w:rsid w:val="00C146E2"/>
    <w:rsid w:val="00C2502E"/>
    <w:rsid w:val="00C5384C"/>
    <w:rsid w:val="00C81456"/>
    <w:rsid w:val="00C850A7"/>
    <w:rsid w:val="00CA2238"/>
    <w:rsid w:val="00CB1092"/>
    <w:rsid w:val="00CB48A5"/>
    <w:rsid w:val="00CF7FD8"/>
    <w:rsid w:val="00D0739A"/>
    <w:rsid w:val="00D42D8F"/>
    <w:rsid w:val="00D4410D"/>
    <w:rsid w:val="00DF5324"/>
    <w:rsid w:val="00E023A1"/>
    <w:rsid w:val="00E80902"/>
    <w:rsid w:val="00E9047D"/>
    <w:rsid w:val="00EA4DBE"/>
    <w:rsid w:val="00EC647B"/>
    <w:rsid w:val="00F0364A"/>
    <w:rsid w:val="00F4140A"/>
    <w:rsid w:val="00F52EF6"/>
    <w:rsid w:val="00F738CA"/>
    <w:rsid w:val="00F74D7C"/>
    <w:rsid w:val="00FA6CBB"/>
    <w:rsid w:val="00FC32F0"/>
    <w:rsid w:val="00FC4A67"/>
    <w:rsid w:val="00FD1D8B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601AAEA"/>
  <w15:chartTrackingRefBased/>
  <w15:docId w15:val="{A0181CD6-EAC1-4F1B-98F2-E953F585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  <w:spacing w:before="120" w:after="120"/>
      <w:jc w:val="both"/>
    </w:pPr>
    <w:rPr>
      <w:rFonts w:cs="Times New Roman"/>
      <w:noProof/>
      <w:sz w:val="24"/>
      <w:szCs w:val="28"/>
      <w:lang w:eastAsia="ar-SA"/>
    </w:rPr>
  </w:style>
  <w:style w:type="paragraph" w:styleId="Heading1">
    <w:name w:val="heading 1"/>
    <w:aliases w:val="بند رئيسى وسط السطر,بند رئيسى وسط السطر Char Char,بند رئيسى وسط السطر Char Char Char"/>
    <w:basedOn w:val="Normal"/>
    <w:next w:val="Normal"/>
    <w:link w:val="Heading1Char"/>
    <w:qFormat/>
    <w:pPr>
      <w:keepNext/>
      <w:numPr>
        <w:numId w:val="1"/>
      </w:numPr>
      <w:spacing w:before="480" w:line="400" w:lineRule="exact"/>
      <w:ind w:right="0"/>
      <w:jc w:val="center"/>
      <w:outlineLvl w:val="0"/>
    </w:pPr>
    <w:rPr>
      <w:rFonts w:cs="PT Bold Heading"/>
      <w:sz w:val="28"/>
    </w:rPr>
  </w:style>
  <w:style w:type="paragraph" w:styleId="Heading2">
    <w:name w:val="heading 2"/>
    <w:aliases w:val="Heading 2 Char"/>
    <w:basedOn w:val="Normal"/>
    <w:next w:val="Normal"/>
    <w:qFormat/>
    <w:pPr>
      <w:keepNext/>
      <w:tabs>
        <w:tab w:val="left" w:pos="1134"/>
      </w:tabs>
      <w:bidi w:val="0"/>
      <w:ind w:right="284"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ind w:right="284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098"/>
      </w:tabs>
      <w:ind w:right="284"/>
      <w:jc w:val="left"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rFonts w:cs="Monotype Koufi"/>
      <w:b/>
      <w:bCs/>
      <w:sz w:val="28"/>
      <w:szCs w:val="30"/>
      <w:u w:val="single"/>
    </w:rPr>
  </w:style>
  <w:style w:type="paragraph" w:styleId="Heading8">
    <w:name w:val="heading 8"/>
    <w:basedOn w:val="Normal"/>
    <w:next w:val="Normal"/>
    <w:qFormat/>
    <w:pPr>
      <w:keepNext/>
      <w:ind w:left="-52"/>
      <w:jc w:val="left"/>
      <w:outlineLvl w:val="7"/>
    </w:pPr>
    <w:rPr>
      <w:b/>
      <w:bCs/>
      <w:sz w:val="32"/>
      <w:szCs w:val="34"/>
      <w:u w:val="single"/>
    </w:rPr>
  </w:style>
  <w:style w:type="paragraph" w:styleId="Heading9">
    <w:name w:val="heading 9"/>
    <w:basedOn w:val="Normal"/>
    <w:next w:val="Normal"/>
    <w:qFormat/>
    <w:pPr>
      <w:keepNext/>
      <w:jc w:val="left"/>
      <w:outlineLvl w:val="8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ند فرعى جانبى"/>
    <w:basedOn w:val="Normal"/>
    <w:next w:val="a0"/>
    <w:link w:val="Char"/>
    <w:pPr>
      <w:numPr>
        <w:ilvl w:val="1"/>
        <w:numId w:val="1"/>
      </w:numPr>
      <w:tabs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  <w:tab w:val="left" w:pos="2977"/>
        <w:tab w:val="left" w:pos="3119"/>
        <w:tab w:val="left" w:pos="3260"/>
        <w:tab w:val="left" w:pos="3402"/>
      </w:tabs>
      <w:spacing w:before="240" w:after="0" w:line="360" w:lineRule="exact"/>
      <w:ind w:right="57"/>
    </w:pPr>
    <w:rPr>
      <w:b/>
      <w:bCs/>
      <w:lang w:eastAsia="en-US" w:bidi="ar-EG"/>
    </w:rPr>
  </w:style>
  <w:style w:type="paragraph" w:customStyle="1" w:styleId="a1">
    <w:name w:val="شرح البند الجابى"/>
    <w:basedOn w:val="Normal"/>
    <w:link w:val="Char0"/>
    <w:pPr>
      <w:spacing w:before="0" w:after="0" w:line="360" w:lineRule="exact"/>
    </w:pPr>
    <w:rPr>
      <w:lang w:eastAsia="en-US" w:bidi="ar-E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InsideAddressName">
    <w:name w:val="Inside Address Name"/>
    <w:basedOn w:val="Normal"/>
    <w:next w:val="Normal"/>
    <w:pPr>
      <w:spacing w:before="220"/>
      <w:ind w:left="835" w:right="-360"/>
      <w:jc w:val="left"/>
    </w:pPr>
    <w:rPr>
      <w:rFonts w:cs="Arabic Transparent"/>
      <w:noProof w:val="0"/>
      <w:szCs w:val="22"/>
      <w:lang w:eastAsia="en-US"/>
    </w:rPr>
  </w:style>
  <w:style w:type="character" w:styleId="PageNumber">
    <w:name w:val="page number"/>
    <w:basedOn w:val="DefaultParagraphFont"/>
  </w:style>
  <w:style w:type="paragraph" w:customStyle="1" w:styleId="a2">
    <w:name w:val="عنوان رئيسى وسط السطر"/>
    <w:basedOn w:val="Normal"/>
    <w:pPr>
      <w:spacing w:after="720" w:line="500" w:lineRule="exact"/>
      <w:jc w:val="center"/>
    </w:pPr>
    <w:rPr>
      <w:rFonts w:cs="PT Bold Heading"/>
      <w:sz w:val="32"/>
      <w:szCs w:val="36"/>
    </w:rPr>
  </w:style>
  <w:style w:type="paragraph" w:customStyle="1" w:styleId="a0">
    <w:name w:val="الملحوظة"/>
    <w:basedOn w:val="InsideAddressName"/>
    <w:pPr>
      <w:spacing w:before="240" w:after="0"/>
      <w:ind w:left="0" w:right="0" w:firstLine="720"/>
    </w:pPr>
    <w:rPr>
      <w:b/>
      <w:bCs/>
      <w:szCs w:val="28"/>
      <w:lang w:bidi="ar-EG"/>
    </w:rPr>
  </w:style>
  <w:style w:type="paragraph" w:customStyle="1" w:styleId="a3">
    <w:name w:val="شرح الملحوظة"/>
    <w:basedOn w:val="a1"/>
    <w:pPr>
      <w:spacing w:line="320" w:lineRule="exact"/>
      <w:ind w:left="720"/>
    </w:pPr>
    <w:rPr>
      <w:sz w:val="22"/>
      <w:szCs w:val="26"/>
    </w:rPr>
  </w:style>
  <w:style w:type="paragraph" w:styleId="BodyText">
    <w:name w:val="Body Text"/>
    <w:basedOn w:val="Normal"/>
    <w:pPr>
      <w:spacing w:before="0" w:after="0"/>
      <w:jc w:val="lowKashida"/>
    </w:pPr>
    <w:rPr>
      <w:noProof w:val="0"/>
      <w:szCs w:val="24"/>
      <w:lang w:bidi="ar-EG"/>
    </w:rPr>
  </w:style>
  <w:style w:type="table" w:styleId="TableGrid">
    <w:name w:val="Table Grid"/>
    <w:basedOn w:val="TableNormal"/>
    <w:rsid w:val="007760C6"/>
    <w:pPr>
      <w:bidi/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بند رئيسى وسط السطر Char,بند رئيسى وسط السطر Char Char Char1,بند رئيسى وسط السطر Char Char Char Char"/>
    <w:link w:val="Heading1"/>
    <w:rsid w:val="00100EA2"/>
    <w:rPr>
      <w:rFonts w:cs="PT Bold Heading"/>
      <w:noProof/>
      <w:sz w:val="28"/>
      <w:szCs w:val="28"/>
      <w:lang w:eastAsia="ar-SA"/>
    </w:rPr>
  </w:style>
  <w:style w:type="character" w:customStyle="1" w:styleId="Char0">
    <w:name w:val="شرح البند الجابى Char"/>
    <w:link w:val="a1"/>
    <w:rsid w:val="00100EA2"/>
    <w:rPr>
      <w:rFonts w:cs="Times New Roman"/>
      <w:noProof/>
      <w:sz w:val="24"/>
      <w:szCs w:val="28"/>
      <w:lang w:bidi="ar-EG"/>
    </w:rPr>
  </w:style>
  <w:style w:type="character" w:customStyle="1" w:styleId="Char">
    <w:name w:val="بند فرعى جانبى Char"/>
    <w:link w:val="a"/>
    <w:rsid w:val="00112BCA"/>
    <w:rPr>
      <w:rFonts w:cs="Times New Roman"/>
      <w:b/>
      <w:bCs/>
      <w:noProof/>
      <w:sz w:val="24"/>
      <w:szCs w:val="28"/>
      <w:lang w:bidi="ar-EG"/>
    </w:rPr>
  </w:style>
  <w:style w:type="paragraph" w:styleId="BodyText3">
    <w:name w:val="Body Text 3"/>
    <w:basedOn w:val="Normal"/>
    <w:link w:val="BodyText3Char"/>
    <w:rsid w:val="00F738CA"/>
    <w:rPr>
      <w:sz w:val="16"/>
      <w:szCs w:val="16"/>
    </w:rPr>
  </w:style>
  <w:style w:type="character" w:customStyle="1" w:styleId="BodyText3Char">
    <w:name w:val="Body Text 3 Char"/>
    <w:link w:val="BodyText3"/>
    <w:rsid w:val="00F738CA"/>
    <w:rPr>
      <w:rFonts w:cs="Times New Roman"/>
      <w:noProof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797509"/>
    <w:pPr>
      <w:bidi w:val="0"/>
      <w:spacing w:before="0" w:after="0"/>
      <w:ind w:left="720"/>
      <w:jc w:val="left"/>
    </w:pPr>
    <w:rPr>
      <w:rFonts w:eastAsia="Calibri"/>
      <w:noProof w:val="0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797509"/>
    <w:rPr>
      <w:rFonts w:eastAsia="Calibri" w:cs="Times New Roman"/>
      <w:sz w:val="24"/>
      <w:szCs w:val="24"/>
    </w:rPr>
  </w:style>
  <w:style w:type="character" w:styleId="Hyperlink">
    <w:name w:val="Hyperlink"/>
    <w:uiPriority w:val="99"/>
    <w:unhideWhenUsed/>
    <w:rsid w:val="00797509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97509"/>
    <w:pPr>
      <w:tabs>
        <w:tab w:val="right" w:leader="dot" w:pos="8630"/>
      </w:tabs>
      <w:spacing w:before="0" w:after="0" w:line="360" w:lineRule="auto"/>
      <w:jc w:val="left"/>
    </w:pPr>
    <w:rPr>
      <w:rFonts w:ascii="Sakkal Majalla" w:eastAsia="Calibri" w:hAnsi="Sakkal Majalla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97509"/>
    <w:pPr>
      <w:keepLines/>
      <w:numPr>
        <w:numId w:val="0"/>
      </w:numPr>
      <w:bidi w:val="0"/>
      <w:spacing w:before="240" w:after="0" w:line="259" w:lineRule="auto"/>
      <w:ind w:right="0"/>
      <w:jc w:val="left"/>
      <w:outlineLvl w:val="9"/>
    </w:pPr>
    <w:rPr>
      <w:rFonts w:ascii="Calibri Light" w:hAnsi="Calibri Light" w:cs="Times New Roman"/>
      <w:noProof w:val="0"/>
      <w:color w:val="2E74B5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63F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3F84"/>
    <w:rPr>
      <w:rFonts w:ascii="Segoe UI" w:hAnsi="Segoe UI" w:cs="Segoe UI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emplate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6737-E7F1-4CBC-A3C6-6FC46468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131</TotalTime>
  <Pages>1</Pages>
  <Words>52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أكتب اسم للمواصفة</vt:lpstr>
      <vt:lpstr>أكتب اسم للمواصفة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أكتب اسم للمواصفة</dc:title>
  <dc:subject/>
  <dc:creator>**</dc:creator>
  <cp:keywords/>
  <cp:lastModifiedBy>Sarah Mohd Jawad Mohd</cp:lastModifiedBy>
  <cp:revision>39</cp:revision>
  <cp:lastPrinted>2023-06-21T07:53:00Z</cp:lastPrinted>
  <dcterms:created xsi:type="dcterms:W3CDTF">2023-04-03T10:07:00Z</dcterms:created>
  <dcterms:modified xsi:type="dcterms:W3CDTF">2024-05-02T05:36:00Z</dcterms:modified>
</cp:coreProperties>
</file>